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203E">
      <w:pPr>
        <w:ind w:firstLine="709"/>
        <w:jc w:val="right"/>
        <w:rPr>
          <w:sz w:val="28"/>
        </w:rPr>
      </w:pPr>
      <w:r>
        <w:rPr>
          <w:sz w:val="28"/>
        </w:rPr>
        <w:t>Дело № 5-1292-2202/2024</w:t>
      </w:r>
    </w:p>
    <w:p w:rsidR="0047203E">
      <w:pPr>
        <w:ind w:firstLine="709"/>
        <w:jc w:val="right"/>
        <w:rPr>
          <w:sz w:val="28"/>
        </w:rPr>
      </w:pPr>
      <w:r>
        <w:rPr>
          <w:sz w:val="28"/>
        </w:rPr>
        <w:t>УИД</w:t>
      </w:r>
      <w:r w:rsidRPr="00467C08">
        <w:rPr>
          <w:sz w:val="28"/>
        </w:rPr>
        <w:t xml:space="preserve"> </w:t>
      </w:r>
      <w:r w:rsidRPr="00CD3D06" w:rsidR="00CD3D06">
        <w:rPr>
          <w:sz w:val="28"/>
        </w:rPr>
        <w:t>86MS0053-01-2024-009166-48</w:t>
      </w:r>
    </w:p>
    <w:p w:rsidR="0047203E">
      <w:pPr>
        <w:ind w:firstLine="709"/>
        <w:jc w:val="center"/>
        <w:rPr>
          <w:sz w:val="28"/>
        </w:rPr>
      </w:pPr>
    </w:p>
    <w:p w:rsidR="0047203E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47203E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47203E">
      <w:pPr>
        <w:ind w:firstLine="709"/>
        <w:jc w:val="center"/>
        <w:rPr>
          <w:sz w:val="28"/>
        </w:rPr>
      </w:pPr>
    </w:p>
    <w:p w:rsidR="0047203E">
      <w:pPr>
        <w:ind w:firstLine="283"/>
        <w:rPr>
          <w:sz w:val="28"/>
        </w:rPr>
      </w:pPr>
      <w:r>
        <w:rPr>
          <w:sz w:val="28"/>
        </w:rPr>
        <w:t>19 ноября 2024</w:t>
      </w:r>
      <w:r w:rsidR="00467C08">
        <w:rPr>
          <w:sz w:val="28"/>
        </w:rPr>
        <w:t xml:space="preserve"> года                                                 </w:t>
      </w:r>
      <w:r>
        <w:rPr>
          <w:sz w:val="28"/>
        </w:rPr>
        <w:t xml:space="preserve">    </w:t>
      </w:r>
      <w:r w:rsidR="00467C08">
        <w:rPr>
          <w:sz w:val="28"/>
        </w:rPr>
        <w:t xml:space="preserve"> г. Нягань ХМАО-Югры</w:t>
      </w:r>
    </w:p>
    <w:p w:rsidR="0047203E">
      <w:pPr>
        <w:ind w:firstLine="283"/>
        <w:rPr>
          <w:sz w:val="28"/>
        </w:rPr>
      </w:pPr>
    </w:p>
    <w:p w:rsidR="00467C08" w:rsidP="00467C08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</w:t>
      </w:r>
      <w:r>
        <w:rPr>
          <w:sz w:val="28"/>
        </w:rPr>
        <w:t>судебного района Ханты-Мансийского автономного округа - Югры Волкова Л.Г.,</w:t>
      </w:r>
      <w:r w:rsidRPr="00603E68">
        <w:t xml:space="preserve"> </w:t>
      </w:r>
      <w:r w:rsidRPr="00603E68">
        <w:rPr>
          <w:sz w:val="28"/>
        </w:rPr>
        <w:t>исполняя обязанности мирового судьи судебного участка №2 Няганского судебного района Ханты-Мансийского автономного округа-Югры,</w:t>
      </w:r>
    </w:p>
    <w:p w:rsidR="0047203E" w:rsidP="00467C08">
      <w:pPr>
        <w:ind w:right="-2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</w:t>
      </w:r>
      <w:r>
        <w:rPr>
          <w:sz w:val="28"/>
        </w:rPr>
        <w:t xml:space="preserve">отношении </w:t>
      </w:r>
      <w:r w:rsidR="001518A1">
        <w:rPr>
          <w:sz w:val="28"/>
        </w:rPr>
        <w:t>Константиновой Альбины</w:t>
      </w:r>
      <w:r w:rsidRPr="00CD3D06" w:rsidR="00CD3D06">
        <w:rPr>
          <w:sz w:val="28"/>
        </w:rPr>
        <w:t xml:space="preserve"> Рифхатовн</w:t>
      </w:r>
      <w:r w:rsidR="001518A1">
        <w:rPr>
          <w:sz w:val="28"/>
        </w:rPr>
        <w:t>ы</w:t>
      </w:r>
      <w:r w:rsidRPr="00CD3D06" w:rsidR="00CD3D06">
        <w:rPr>
          <w:sz w:val="28"/>
        </w:rPr>
        <w:t xml:space="preserve">, </w:t>
      </w:r>
      <w:r w:rsidR="00EF5218">
        <w:rPr>
          <w:sz w:val="28"/>
        </w:rPr>
        <w:t>*</w:t>
      </w:r>
      <w:r w:rsidRPr="00CD3D06" w:rsidR="00CD3D06">
        <w:rPr>
          <w:sz w:val="28"/>
        </w:rPr>
        <w:t xml:space="preserve"> года рождения, уроженки </w:t>
      </w:r>
      <w:r w:rsidR="00EF5218">
        <w:rPr>
          <w:sz w:val="28"/>
        </w:rPr>
        <w:t>*</w:t>
      </w:r>
      <w:r w:rsidRPr="00CD3D06" w:rsidR="00CD3D06">
        <w:rPr>
          <w:sz w:val="28"/>
        </w:rPr>
        <w:t xml:space="preserve">, гражданки РФ, паспорт </w:t>
      </w:r>
      <w:r w:rsidR="00EF5218">
        <w:rPr>
          <w:sz w:val="28"/>
        </w:rPr>
        <w:t>*</w:t>
      </w:r>
      <w:r w:rsidRPr="00CD3D06" w:rsidR="00CD3D06">
        <w:rPr>
          <w:sz w:val="28"/>
        </w:rPr>
        <w:t xml:space="preserve">, работающей генеральным директором общества с ограниченной ответственностью «АЛЬМАКС», зарегистрированной по адресу: </w:t>
      </w:r>
      <w:r w:rsidR="00EF5218">
        <w:rPr>
          <w:sz w:val="28"/>
        </w:rPr>
        <w:t>*</w:t>
      </w:r>
      <w:r>
        <w:rPr>
          <w:sz w:val="28"/>
        </w:rPr>
        <w:t>,</w:t>
      </w:r>
    </w:p>
    <w:p w:rsidR="0047203E">
      <w:pPr>
        <w:ind w:right="-2" w:firstLine="709"/>
        <w:jc w:val="both"/>
        <w:rPr>
          <w:sz w:val="28"/>
        </w:rPr>
      </w:pPr>
      <w:r>
        <w:rPr>
          <w:sz w:val="28"/>
        </w:rPr>
        <w:t xml:space="preserve"> о совершении правонарушения, предусмотренного частью 1 статьи 15.6 Кодекса Российск</w:t>
      </w:r>
      <w:r>
        <w:rPr>
          <w:sz w:val="28"/>
        </w:rPr>
        <w:t>ой Федерации об административных правонарушениях,</w:t>
      </w:r>
    </w:p>
    <w:p w:rsidR="0047203E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47203E">
      <w:pPr>
        <w:ind w:right="282"/>
        <w:jc w:val="center"/>
        <w:rPr>
          <w:sz w:val="28"/>
        </w:rPr>
      </w:pPr>
    </w:p>
    <w:p w:rsidR="0047203E">
      <w:pPr>
        <w:pStyle w:val="NoSpacing"/>
        <w:ind w:firstLine="708"/>
        <w:jc w:val="both"/>
        <w:rPr>
          <w:sz w:val="28"/>
        </w:rPr>
      </w:pPr>
      <w:r>
        <w:rPr>
          <w:spacing w:val="-2"/>
          <w:sz w:val="28"/>
        </w:rPr>
        <w:t>02 апреля 2024</w:t>
      </w:r>
      <w:r w:rsidR="00467C08">
        <w:rPr>
          <w:spacing w:val="-2"/>
          <w:sz w:val="28"/>
        </w:rPr>
        <w:t xml:space="preserve"> года </w:t>
      </w:r>
      <w:r>
        <w:rPr>
          <w:sz w:val="28"/>
          <w:szCs w:val="28"/>
        </w:rPr>
        <w:t>Константинова А.Р.</w:t>
      </w:r>
      <w:r w:rsidRPr="00163129">
        <w:rPr>
          <w:sz w:val="28"/>
          <w:szCs w:val="28"/>
        </w:rPr>
        <w:t>, являясь должностным лицом –</w:t>
      </w:r>
      <w:r w:rsidRPr="00476F0F">
        <w:rPr>
          <w:sz w:val="28"/>
          <w:szCs w:val="28"/>
        </w:rPr>
        <w:t xml:space="preserve"> генеральным директором</w:t>
      </w:r>
      <w:r>
        <w:rPr>
          <w:sz w:val="28"/>
          <w:szCs w:val="28"/>
        </w:rPr>
        <w:t xml:space="preserve"> ООО «АЛЬМАКС», зарегистрированного </w:t>
      </w:r>
      <w:r w:rsidRPr="0061632C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 xml:space="preserve">ХМАО-Югра, </w:t>
      </w:r>
      <w:r w:rsidRPr="0061632C">
        <w:rPr>
          <w:sz w:val="28"/>
          <w:szCs w:val="28"/>
        </w:rPr>
        <w:t xml:space="preserve">г.Нягань, </w:t>
      </w:r>
      <w:r>
        <w:rPr>
          <w:sz w:val="28"/>
          <w:szCs w:val="28"/>
        </w:rPr>
        <w:t>2 микрорайон, дом 18, квартира 22</w:t>
      </w:r>
      <w:r w:rsidR="00467C08">
        <w:rPr>
          <w:sz w:val="28"/>
        </w:rPr>
        <w:t xml:space="preserve">, будучи ответственным за предоставление в налоговый орган по месту учета бухгалтерской (финансовой) отчетности, не представил в Межрайонную ИФНС России № 2 по Ханты-Мансийскому автономному округу - Югре </w:t>
      </w:r>
      <w:r>
        <w:rPr>
          <w:sz w:val="28"/>
        </w:rPr>
        <w:t>бухгалтерскую отчетность за 2023</w:t>
      </w:r>
      <w:r w:rsidR="00467C08">
        <w:rPr>
          <w:sz w:val="28"/>
        </w:rPr>
        <w:t xml:space="preserve"> год. </w:t>
      </w:r>
    </w:p>
    <w:p w:rsidR="00CD3D06" w:rsidRPr="00B041FA" w:rsidP="00CD3D06">
      <w:pPr>
        <w:ind w:firstLine="567"/>
        <w:jc w:val="both"/>
        <w:rPr>
          <w:sz w:val="28"/>
        </w:rPr>
      </w:pPr>
      <w:r w:rsidRPr="00DC6E42">
        <w:rPr>
          <w:sz w:val="28"/>
        </w:rPr>
        <w:t>Должностное лицо</w:t>
      </w:r>
      <w:r w:rsidRPr="00DC6E42">
        <w:rPr>
          <w:sz w:val="28"/>
        </w:rPr>
        <w:t xml:space="preserve"> </w:t>
      </w:r>
      <w:r>
        <w:rPr>
          <w:sz w:val="28"/>
          <w:szCs w:val="28"/>
        </w:rPr>
        <w:t>Константинова А.Р</w:t>
      </w:r>
      <w:r w:rsidRPr="00DC6E42">
        <w:rPr>
          <w:sz w:val="28"/>
        </w:rPr>
        <w:t>., о дне, времени и месте рассмотрения дела извещалась заказным</w:t>
      </w:r>
      <w:r>
        <w:rPr>
          <w:sz w:val="28"/>
        </w:rPr>
        <w:t>и письмами</w:t>
      </w:r>
      <w:r w:rsidRPr="00DC6E42">
        <w:rPr>
          <w:sz w:val="28"/>
        </w:rPr>
        <w:t>, направленным в её адрес по месту проживания и месту регистрации юридического лица, указанным</w:t>
      </w:r>
      <w:r>
        <w:rPr>
          <w:sz w:val="28"/>
        </w:rPr>
        <w:t>и</w:t>
      </w:r>
      <w:r w:rsidRPr="00DC6E42">
        <w:rPr>
          <w:sz w:val="28"/>
        </w:rPr>
        <w:t xml:space="preserve"> в протоколе об административном правонарушении, однако конверт</w:t>
      </w:r>
      <w:r>
        <w:rPr>
          <w:sz w:val="28"/>
        </w:rPr>
        <w:t>ы верну</w:t>
      </w:r>
      <w:r>
        <w:rPr>
          <w:sz w:val="28"/>
        </w:rPr>
        <w:t>лись</w:t>
      </w:r>
      <w:r w:rsidRPr="00DC6E42">
        <w:rPr>
          <w:sz w:val="28"/>
        </w:rPr>
        <w:t xml:space="preserve"> в адрес отправителя в связи с истечением срока хранения</w:t>
      </w:r>
      <w:r w:rsidRPr="00B041FA">
        <w:rPr>
          <w:sz w:val="28"/>
        </w:rPr>
        <w:t>.</w:t>
      </w:r>
    </w:p>
    <w:p w:rsidR="00CD3D06" w:rsidRPr="00B041FA" w:rsidP="00CD3D06">
      <w:pPr>
        <w:ind w:firstLine="567"/>
        <w:jc w:val="both"/>
        <w:rPr>
          <w:sz w:val="28"/>
        </w:rPr>
      </w:pPr>
      <w:r w:rsidRPr="00B041FA">
        <w:rPr>
          <w:sz w:val="28"/>
        </w:rPr>
        <w:t>Согласно пункта 6 Постановления Пленума Верховного Суда РФ от 24 марта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</w:t>
      </w:r>
      <w:r w:rsidRPr="00B041FA">
        <w:rPr>
          <w:sz w:val="28"/>
        </w:rPr>
        <w:t>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</w:t>
      </w:r>
      <w:r w:rsidRPr="00B041FA">
        <w:rPr>
          <w:sz w:val="28"/>
        </w:rPr>
        <w:t xml:space="preserve">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</w:t>
      </w:r>
      <w:r w:rsidRPr="00B041FA">
        <w:rPr>
          <w:sz w:val="28"/>
        </w:rPr>
        <w:t xml:space="preserve">положения Особых условий приема, вручения, хранения и возврата почтовых отправлений разряда </w:t>
      </w:r>
      <w:r w:rsidRPr="00B041FA">
        <w:rPr>
          <w:sz w:val="28"/>
        </w:rPr>
        <w:t>"Судебное", утвержденных приказом ФГУП "Почта России" от 31 августа 2005 года N 343.</w:t>
      </w:r>
    </w:p>
    <w:p w:rsidR="0047203E" w:rsidP="00CD3D06">
      <w:pPr>
        <w:pStyle w:val="NoSpacing"/>
        <w:ind w:firstLine="708"/>
        <w:jc w:val="both"/>
        <w:rPr>
          <w:sz w:val="28"/>
        </w:rPr>
      </w:pPr>
      <w:r w:rsidRPr="00B041FA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</w:t>
      </w:r>
      <w:r>
        <w:rPr>
          <w:sz w:val="28"/>
        </w:rPr>
        <w:t xml:space="preserve">ствии должностного лица </w:t>
      </w:r>
      <w:r>
        <w:rPr>
          <w:sz w:val="28"/>
          <w:szCs w:val="28"/>
        </w:rPr>
        <w:t>Константиновой А.Р</w:t>
      </w:r>
      <w:r w:rsidR="00467C08">
        <w:rPr>
          <w:sz w:val="28"/>
        </w:rPr>
        <w:t>.</w:t>
      </w:r>
    </w:p>
    <w:p w:rsidR="0047203E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CD3D06">
        <w:rPr>
          <w:sz w:val="28"/>
          <w:szCs w:val="28"/>
        </w:rPr>
        <w:t>Константиновой А.Р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установленной</w:t>
      </w:r>
      <w:r>
        <w:rPr>
          <w:sz w:val="28"/>
        </w:rPr>
        <w:t>.</w:t>
      </w:r>
    </w:p>
    <w:p w:rsidR="0047203E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соответствии с Федеральным законом от 6 декабря 2011 г. N 402-ФЗ "О бухгалтерском учете" в целях формирования государственного информационного ресурса бухгалтерской (финансовой) отчетности экономический субъект обязан предоставить один экземпляр состав</w:t>
      </w:r>
      <w:r>
        <w:rPr>
          <w:sz w:val="28"/>
        </w:rPr>
        <w:t>ленной годовой бухгалтерской отчетности в налоговый орган по месту нахождения экономического субъекта. Обязательный экземпляр отчетности предоставляется не позднее трех месяцев после окончания отчетного периода (пп.5 пункта 1 статьи 23 Налогового кодекса Р</w:t>
      </w:r>
      <w:r>
        <w:rPr>
          <w:sz w:val="28"/>
        </w:rPr>
        <w:t>оссийской Федерации).</w:t>
      </w:r>
    </w:p>
    <w:p w:rsidR="0047203E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Согласно пункту 47 Положения по бухгалтерскому учету ПБУ 4/99 «Бухгалтерская отчетность организации», утвержденного приказом Минфина России от 06 июля 1999 года № 43н, если дата предоставления бухгалтерской отчетности приходится на не</w:t>
      </w:r>
      <w:r>
        <w:rPr>
          <w:sz w:val="28"/>
        </w:rPr>
        <w:t xml:space="preserve">рабочий (выходной) день, то сроком предоставления бухгалтерской отчетности считается первый следующий за ним рабочий день.  </w:t>
      </w:r>
    </w:p>
    <w:p w:rsidR="0047203E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</w:t>
      </w:r>
      <w:r w:rsidR="00CD3D06">
        <w:rPr>
          <w:sz w:val="28"/>
        </w:rPr>
        <w:t>бухгалтерская отчетность за 2023</w:t>
      </w:r>
      <w:r>
        <w:rPr>
          <w:sz w:val="28"/>
        </w:rPr>
        <w:t xml:space="preserve"> год должна быть представлена в Межрайонную ИФНС России № 2 по Ханты-Мансийскому авт</w:t>
      </w:r>
      <w:r>
        <w:rPr>
          <w:sz w:val="28"/>
        </w:rPr>
        <w:t xml:space="preserve">ономному округу – Югре ответственным должностным лицом </w:t>
      </w:r>
      <w:r w:rsidRPr="00CD3D06" w:rsidR="00CD3D06">
        <w:rPr>
          <w:spacing w:val="-2"/>
          <w:sz w:val="28"/>
        </w:rPr>
        <w:t>Константиновой А.Р</w:t>
      </w:r>
      <w:r>
        <w:rPr>
          <w:spacing w:val="-2"/>
          <w:sz w:val="28"/>
        </w:rPr>
        <w:t>.</w:t>
      </w:r>
      <w:r>
        <w:rPr>
          <w:sz w:val="28"/>
        </w:rPr>
        <w:t xml:space="preserve"> не позднее </w:t>
      </w:r>
      <w:r w:rsidR="00CD3D06">
        <w:rPr>
          <w:sz w:val="28"/>
        </w:rPr>
        <w:t>01 апреля 2024</w:t>
      </w:r>
      <w:r>
        <w:rPr>
          <w:sz w:val="28"/>
        </w:rPr>
        <w:t xml:space="preserve"> года.</w:t>
      </w:r>
    </w:p>
    <w:p w:rsidR="0047203E">
      <w:pPr>
        <w:pStyle w:val="NoSpacing"/>
        <w:ind w:firstLine="708"/>
        <w:jc w:val="both"/>
        <w:rPr>
          <w:sz w:val="28"/>
        </w:rPr>
      </w:pPr>
      <w:r w:rsidRPr="00CD3D06">
        <w:rPr>
          <w:sz w:val="28"/>
        </w:rPr>
        <w:t xml:space="preserve">В нарушение этого, должностное лицо </w:t>
      </w:r>
      <w:r>
        <w:rPr>
          <w:spacing w:val="-2"/>
          <w:sz w:val="28"/>
        </w:rPr>
        <w:t>Константинова</w:t>
      </w:r>
      <w:r w:rsidRPr="00CD3D06">
        <w:rPr>
          <w:spacing w:val="-2"/>
          <w:sz w:val="28"/>
        </w:rPr>
        <w:t xml:space="preserve"> А.Р</w:t>
      </w:r>
      <w:r w:rsidRPr="00CD3D06">
        <w:rPr>
          <w:sz w:val="28"/>
        </w:rPr>
        <w:t xml:space="preserve">. </w:t>
      </w:r>
      <w:r>
        <w:rPr>
          <w:sz w:val="28"/>
        </w:rPr>
        <w:t xml:space="preserve">бухгалтерскую отчетность за 2023 год </w:t>
      </w:r>
      <w:r w:rsidRPr="00CD3D06">
        <w:rPr>
          <w:sz w:val="28"/>
        </w:rPr>
        <w:t>представил</w:t>
      </w:r>
      <w:r>
        <w:rPr>
          <w:sz w:val="28"/>
        </w:rPr>
        <w:t>а</w:t>
      </w:r>
      <w:r w:rsidRPr="00CD3D06">
        <w:rPr>
          <w:sz w:val="28"/>
        </w:rPr>
        <w:t xml:space="preserve"> в налоговый орган </w:t>
      </w:r>
      <w:r>
        <w:rPr>
          <w:sz w:val="28"/>
        </w:rPr>
        <w:t xml:space="preserve">          13 апреля 2024 го</w:t>
      </w:r>
      <w:r>
        <w:rPr>
          <w:sz w:val="28"/>
        </w:rPr>
        <w:t>да в электронной</w:t>
      </w:r>
      <w:r w:rsidRPr="00CD3D06">
        <w:rPr>
          <w:sz w:val="28"/>
        </w:rPr>
        <w:t xml:space="preserve"> </w:t>
      </w:r>
      <w:r>
        <w:rPr>
          <w:sz w:val="28"/>
        </w:rPr>
        <w:t>форме</w:t>
      </w:r>
      <w:r w:rsidR="00467C08">
        <w:rPr>
          <w:sz w:val="28"/>
        </w:rPr>
        <w:t>.</w:t>
      </w:r>
    </w:p>
    <w:p w:rsidR="0047203E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Pr="00CD3D06" w:rsidR="00CD3D06">
        <w:rPr>
          <w:spacing w:val="-2"/>
          <w:sz w:val="28"/>
        </w:rPr>
        <w:t>Константиновой А.Р</w:t>
      </w:r>
      <w:r>
        <w:rPr>
          <w:sz w:val="28"/>
        </w:rPr>
        <w:t>. в совершении правонарушения, предусмотренного частью 1 статьи 15.6 Кодекса Российской Федерации об административных правонарушениях, подтверждается исследованными мировым судьей материалами</w:t>
      </w:r>
      <w:r>
        <w:rPr>
          <w:sz w:val="28"/>
        </w:rPr>
        <w:t xml:space="preserve"> дела:</w:t>
      </w:r>
    </w:p>
    <w:p w:rsidR="00467C08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- протоколом № 2790Ю об административном правонарушении                                                 </w:t>
      </w:r>
      <w:r w:rsidR="00022435">
        <w:rPr>
          <w:sz w:val="28"/>
        </w:rPr>
        <w:t xml:space="preserve">   от </w:t>
      </w:r>
      <w:r>
        <w:rPr>
          <w:sz w:val="28"/>
        </w:rPr>
        <w:t xml:space="preserve">17 октября 2024 года, в котором изложены обстоятельства совершения                </w:t>
      </w:r>
      <w:r w:rsidRPr="00CD3D06">
        <w:rPr>
          <w:spacing w:val="-2"/>
          <w:sz w:val="28"/>
        </w:rPr>
        <w:t>Константиновой А.Р</w:t>
      </w:r>
      <w:r>
        <w:rPr>
          <w:sz w:val="28"/>
        </w:rPr>
        <w:t>. административного правонарушения, отв</w:t>
      </w:r>
      <w:r>
        <w:rPr>
          <w:sz w:val="28"/>
        </w:rPr>
        <w:t xml:space="preserve">етственность за которое предусмотрена частью 1 статьи 15.6 Кодекса Российской Федерации об административных правонарушениях;  </w:t>
      </w:r>
    </w:p>
    <w:p w:rsidR="0047203E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Pr="00CD3D06" w:rsidR="00CD3D06">
        <w:rPr>
          <w:sz w:val="28"/>
        </w:rPr>
        <w:t xml:space="preserve">квитанцией о приеме налоговой декларации (расчета), бухгалтерской (финансовой) отчетности, согласно которой </w:t>
      </w:r>
      <w:r w:rsidR="00CD3D06">
        <w:rPr>
          <w:sz w:val="28"/>
        </w:rPr>
        <w:t>бухгалтерская отчетность за 2023 год</w:t>
      </w:r>
      <w:r w:rsidRPr="00CD3D06" w:rsidR="00CD3D06">
        <w:rPr>
          <w:sz w:val="28"/>
        </w:rPr>
        <w:t xml:space="preserve"> поступил</w:t>
      </w:r>
      <w:r w:rsidR="00CD3D06">
        <w:rPr>
          <w:sz w:val="28"/>
        </w:rPr>
        <w:t>а</w:t>
      </w:r>
      <w:r w:rsidRPr="00CD3D06" w:rsidR="00CD3D06">
        <w:rPr>
          <w:sz w:val="28"/>
        </w:rPr>
        <w:t xml:space="preserve"> в электронном виде </w:t>
      </w:r>
      <w:r w:rsidR="00CD3D06">
        <w:rPr>
          <w:sz w:val="28"/>
        </w:rPr>
        <w:t xml:space="preserve">13 апреля 2024 </w:t>
      </w:r>
      <w:r w:rsidRPr="00CD3D06" w:rsidR="00CD3D06">
        <w:rPr>
          <w:sz w:val="28"/>
        </w:rPr>
        <w:t>года</w:t>
      </w:r>
      <w:r>
        <w:rPr>
          <w:sz w:val="28"/>
        </w:rPr>
        <w:t>.</w:t>
      </w:r>
    </w:p>
    <w:p w:rsidR="0047203E">
      <w:pPr>
        <w:pStyle w:val="NoSpacing"/>
        <w:ind w:firstLine="708"/>
        <w:jc w:val="both"/>
        <w:rPr>
          <w:sz w:val="28"/>
        </w:rPr>
      </w:pPr>
      <w:r w:rsidRPr="00CD3D06">
        <w:rPr>
          <w:sz w:val="28"/>
        </w:rPr>
        <w:t xml:space="preserve">Согласно выписке из единого государственного реестра юридических лиц от </w:t>
      </w:r>
      <w:r>
        <w:rPr>
          <w:sz w:val="28"/>
        </w:rPr>
        <w:t>31 марта</w:t>
      </w:r>
      <w:r w:rsidRPr="00CD3D06">
        <w:rPr>
          <w:sz w:val="28"/>
        </w:rPr>
        <w:t xml:space="preserve"> 2024 года, генеральным директором </w:t>
      </w:r>
      <w:r>
        <w:rPr>
          <w:sz w:val="28"/>
          <w:szCs w:val="28"/>
        </w:rPr>
        <w:t>ООО «АЛЬМАКС</w:t>
      </w:r>
      <w:r w:rsidRPr="00CD3D06">
        <w:rPr>
          <w:sz w:val="28"/>
        </w:rPr>
        <w:t xml:space="preserve">» является </w:t>
      </w:r>
      <w:r>
        <w:rPr>
          <w:spacing w:val="-2"/>
          <w:sz w:val="28"/>
        </w:rPr>
        <w:t>Константинова</w:t>
      </w:r>
      <w:r w:rsidRPr="00CD3D06">
        <w:rPr>
          <w:spacing w:val="-2"/>
          <w:sz w:val="28"/>
        </w:rPr>
        <w:t xml:space="preserve"> А.Р</w:t>
      </w:r>
      <w:r w:rsidR="00467C08">
        <w:rPr>
          <w:sz w:val="28"/>
        </w:rPr>
        <w:t>.</w:t>
      </w:r>
    </w:p>
    <w:p w:rsidR="0047203E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Таким образом, при рассмотрении дела вина должностного лица </w:t>
      </w:r>
      <w:r w:rsidRPr="00CD3D06" w:rsidR="00CD3D06">
        <w:rPr>
          <w:spacing w:val="-2"/>
          <w:sz w:val="28"/>
        </w:rPr>
        <w:t>Константиновой А.Р</w:t>
      </w:r>
      <w:r>
        <w:rPr>
          <w:sz w:val="28"/>
        </w:rPr>
        <w:t>.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нашла свое подтверждение.</w:t>
      </w:r>
    </w:p>
    <w:p w:rsidR="0047203E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Pr="00CD3D06" w:rsidR="00CD3D06">
        <w:rPr>
          <w:spacing w:val="-2"/>
          <w:sz w:val="28"/>
        </w:rPr>
        <w:t>Константиновой А.Р</w:t>
      </w:r>
      <w:r>
        <w:rPr>
          <w:sz w:val="28"/>
        </w:rPr>
        <w:t>. мировой судья квалифицирует по части 1 статьи 15.6 Кодекса Российской Федерации об административных правонарушениях как непредставление в установленный законодательством о налогах и сборах срок в налоговые ор</w:t>
      </w:r>
      <w:r>
        <w:rPr>
          <w:sz w:val="28"/>
        </w:rPr>
        <w:t xml:space="preserve">ганы оформленных в установленном порядке документов и (или) иных сведений, необходимых для осуществления налогового контроля. </w:t>
      </w:r>
    </w:p>
    <w:p w:rsidR="0047203E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Pr="00CD3D06" w:rsidR="00CD3D06">
        <w:rPr>
          <w:spacing w:val="-2"/>
          <w:sz w:val="28"/>
        </w:rPr>
        <w:t>Константиновой А.Р</w:t>
      </w:r>
      <w:r>
        <w:rPr>
          <w:sz w:val="28"/>
        </w:rPr>
        <w:t>., мировой судья учитывает характер совершенного п</w:t>
      </w:r>
      <w:r>
        <w:rPr>
          <w:sz w:val="28"/>
        </w:rPr>
        <w:t>равонарушения.</w:t>
      </w:r>
    </w:p>
    <w:p w:rsidR="0047203E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 Обстоятельств, смягчающих и отягчающих административную ответственность, мировым судьей не установлено.</w:t>
      </w:r>
    </w:p>
    <w:p w:rsidR="0047203E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1 статьи 15.6 Кодекса Российской Федерации об административных правонарушениях, Непредставление в установленный </w:t>
      </w:r>
      <w:r>
        <w:rPr>
          <w:sz w:val="28"/>
        </w:rPr>
        <w:t>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</w:t>
      </w:r>
      <w:r>
        <w:rPr>
          <w:sz w:val="28"/>
        </w:rPr>
        <w:t xml:space="preserve">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трехсот рублей; на должностных лиц - от трехсот до пятисот рублей</w:t>
      </w:r>
    </w:p>
    <w:p w:rsidR="0047203E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15.6, статьями 29.9, 29.10 Кодекса Российской Федерации об административных правонарушениях, мировой судья</w:t>
      </w:r>
    </w:p>
    <w:p w:rsidR="0047203E">
      <w:pPr>
        <w:pStyle w:val="BodyTextIndent2"/>
        <w:ind w:right="282" w:firstLine="0"/>
        <w:jc w:val="center"/>
        <w:rPr>
          <w:sz w:val="28"/>
        </w:rPr>
      </w:pPr>
    </w:p>
    <w:p w:rsidR="0047203E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47203E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 </w:t>
      </w:r>
    </w:p>
    <w:p w:rsidR="0047203E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 xml:space="preserve">Должностное лицо </w:t>
      </w:r>
      <w:r w:rsidR="00CD3D06">
        <w:rPr>
          <w:sz w:val="28"/>
        </w:rPr>
        <w:t xml:space="preserve">Константинову Альбину Рифхатовну </w:t>
      </w:r>
      <w:r>
        <w:rPr>
          <w:sz w:val="28"/>
        </w:rPr>
        <w:t>признать виновной в совер</w:t>
      </w:r>
      <w:r>
        <w:rPr>
          <w:sz w:val="28"/>
        </w:rPr>
        <w:t>шении административного правонарушения, предусмотренного частью 1 статьи 15.6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>рублей.</w:t>
      </w:r>
    </w:p>
    <w:p w:rsidR="0047203E">
      <w:pPr>
        <w:ind w:right="-2" w:firstLine="708"/>
        <w:jc w:val="both"/>
        <w:rPr>
          <w:sz w:val="28"/>
        </w:rPr>
      </w:pPr>
      <w:r w:rsidRPr="0071048B">
        <w:rPr>
          <w:sz w:val="28"/>
        </w:rPr>
        <w:t>Штраф по</w:t>
      </w:r>
      <w:r w:rsidRPr="0071048B">
        <w:rPr>
          <w:sz w:val="28"/>
        </w:rPr>
        <w:t>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031006430000</w:t>
      </w:r>
      <w:r w:rsidRPr="0071048B">
        <w:rPr>
          <w:sz w:val="28"/>
        </w:rPr>
        <w:t xml:space="preserve">00018700, Банковский счет, входящий в состав единого </w:t>
      </w:r>
      <w:r w:rsidRPr="0071048B">
        <w:rPr>
          <w:sz w:val="28"/>
        </w:rPr>
        <w:t>казначейского счета (ЕКС): 40102810245370000007, Банк: РКЦ Ханты-Мансийск//УФК по Ханты-Мансийскому автономному округу-Югре                     г. Ханты-Мансийск, БИК 007162163, ИНН 8601073664, КПП 86010</w:t>
      </w:r>
      <w:r w:rsidRPr="0071048B">
        <w:rPr>
          <w:sz w:val="28"/>
        </w:rPr>
        <w:t xml:space="preserve">1001,  ОКТМО 71879000, КБК 72011601153010006140, идентификатор  </w:t>
      </w:r>
      <w:r w:rsidRPr="00CD3D06">
        <w:rPr>
          <w:sz w:val="28"/>
        </w:rPr>
        <w:t>0412365400535012922415152</w:t>
      </w:r>
      <w:r w:rsidR="00467C08">
        <w:rPr>
          <w:sz w:val="28"/>
        </w:rPr>
        <w:t xml:space="preserve">.   </w:t>
      </w:r>
    </w:p>
    <w:p w:rsidR="0047203E">
      <w:pPr>
        <w:ind w:right="-2" w:firstLine="708"/>
        <w:jc w:val="both"/>
        <w:rPr>
          <w:sz w:val="28"/>
        </w:rPr>
      </w:pPr>
      <w:r>
        <w:rPr>
          <w:sz w:val="28"/>
        </w:rPr>
        <w:t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</w:t>
      </w:r>
      <w:r>
        <w:rPr>
          <w:sz w:val="28"/>
        </w:rPr>
        <w:t xml:space="preserve">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>
          <w:rPr>
            <w:rStyle w:val="100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rStyle w:val="100"/>
            <w:sz w:val="28"/>
            <w:u w:val="none"/>
          </w:rPr>
          <w:t>1.3</w:t>
        </w:r>
      </w:hyperlink>
      <w:r>
        <w:rPr>
          <w:sz w:val="28"/>
        </w:rPr>
        <w:t xml:space="preserve">, </w:t>
      </w:r>
      <w:hyperlink r:id="rId4" w:anchor="/document/12125267/entry/322131" w:history="1">
        <w:r>
          <w:rPr>
            <w:rStyle w:val="100"/>
            <w:sz w:val="28"/>
            <w:u w:val="none"/>
          </w:rPr>
          <w:t>1.3-1</w:t>
        </w:r>
      </w:hyperlink>
      <w:r>
        <w:rPr>
          <w:sz w:val="28"/>
        </w:rPr>
        <w:t xml:space="preserve">, </w:t>
      </w:r>
      <w:hyperlink r:id="rId4" w:anchor="/document/12125267/entry/322132" w:history="1">
        <w:r>
          <w:rPr>
            <w:rStyle w:val="100"/>
            <w:sz w:val="28"/>
            <w:u w:val="none"/>
          </w:rPr>
          <w:t>1.3-2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rStyle w:val="100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</w:t>
      </w:r>
      <w:r>
        <w:rPr>
          <w:sz w:val="28"/>
        </w:rPr>
        <w:t xml:space="preserve">ки, предусмотренных </w:t>
      </w:r>
      <w:hyperlink r:id="rId4" w:anchor="/document/12125267/entry/315" w:history="1">
        <w:r>
          <w:rPr>
            <w:rStyle w:val="100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№2 Няганского судебного</w:t>
      </w:r>
      <w:r>
        <w:rPr>
          <w:sz w:val="28"/>
        </w:rPr>
        <w:t xml:space="preserve"> района ХМАО-Югры.</w:t>
      </w:r>
    </w:p>
    <w:p w:rsidR="0047203E">
      <w:pPr>
        <w:ind w:right="-2" w:firstLine="708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                          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</w:t>
      </w:r>
      <w:r>
        <w:rPr>
          <w:sz w:val="28"/>
        </w:rPr>
        <w:t xml:space="preserve">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>
          <w:rPr>
            <w:rStyle w:val="100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47203E">
      <w:pPr>
        <w:ind w:right="-2" w:firstLine="708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</w:t>
      </w:r>
      <w:r>
        <w:rPr>
          <w:sz w:val="28"/>
        </w:rPr>
        <w:t>авонарушении может быть обжаловано в Няганский городской суд Ханты-Мансийского автономного округа-Югры через мирового судью судебного участка №2 Няганского судебного района Ханты-Мансийского автономного округа-Югры либо непосредственно в суд, уполномоченны</w:t>
      </w:r>
      <w:r>
        <w:rPr>
          <w:sz w:val="28"/>
        </w:rPr>
        <w:t>й рассматривать жалобу, в течение 10 суток с момента вручения или получении копии постановления.</w:t>
      </w:r>
    </w:p>
    <w:p w:rsidR="0047203E">
      <w:pPr>
        <w:jc w:val="both"/>
        <w:rPr>
          <w:sz w:val="28"/>
        </w:rPr>
      </w:pPr>
    </w:p>
    <w:p w:rsidR="0047203E">
      <w:pPr>
        <w:jc w:val="both"/>
        <w:rPr>
          <w:sz w:val="28"/>
        </w:rPr>
      </w:pPr>
    </w:p>
    <w:p w:rsidR="0047203E">
      <w:pPr>
        <w:jc w:val="both"/>
        <w:rPr>
          <w:sz w:val="28"/>
        </w:rPr>
      </w:pPr>
    </w:p>
    <w:p w:rsidR="0047203E">
      <w:pPr>
        <w:jc w:val="both"/>
        <w:rPr>
          <w:sz w:val="28"/>
        </w:rPr>
      </w:pPr>
    </w:p>
    <w:p w:rsidR="0047203E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</w:t>
      </w:r>
      <w:r>
        <w:rPr>
          <w:sz w:val="28"/>
        </w:rPr>
        <w:tab/>
        <w:t xml:space="preserve">                        Л.Г. Волкова</w:t>
      </w:r>
    </w:p>
    <w:p w:rsidR="0047203E">
      <w:pPr>
        <w:tabs>
          <w:tab w:val="left" w:pos="2660"/>
        </w:tabs>
        <w:ind w:firstLine="720"/>
        <w:jc w:val="both"/>
        <w:rPr>
          <w:sz w:val="28"/>
        </w:rPr>
      </w:pPr>
    </w:p>
    <w:p w:rsidR="0047203E">
      <w:pPr>
        <w:jc w:val="both"/>
      </w:pPr>
    </w:p>
    <w:sectPr w:rsidSect="001518A1">
      <w:headerReference w:type="default" r:id="rId6"/>
      <w:pgSz w:w="11906" w:h="16838"/>
      <w:pgMar w:top="1134" w:right="851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203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EF5218">
      <w:rPr>
        <w:noProof/>
      </w:rPr>
      <w:t>2</w:t>
    </w:r>
    <w:r>
      <w:fldChar w:fldCharType="end"/>
    </w:r>
  </w:p>
  <w:p w:rsidR="0047203E">
    <w:pPr>
      <w:pStyle w:val="Header"/>
      <w:jc w:val="center"/>
    </w:pPr>
  </w:p>
  <w:p w:rsidR="004720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mirrorMargins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47203E"/>
    <w:rsid w:val="00022435"/>
    <w:rsid w:val="000F4A51"/>
    <w:rsid w:val="001518A1"/>
    <w:rsid w:val="00163129"/>
    <w:rsid w:val="002B4B74"/>
    <w:rsid w:val="00467C08"/>
    <w:rsid w:val="0047203E"/>
    <w:rsid w:val="00476F0F"/>
    <w:rsid w:val="00603E68"/>
    <w:rsid w:val="0061632C"/>
    <w:rsid w:val="006D0803"/>
    <w:rsid w:val="0071048B"/>
    <w:rsid w:val="00714A29"/>
    <w:rsid w:val="007C4CFE"/>
    <w:rsid w:val="00B041FA"/>
    <w:rsid w:val="00BD7D74"/>
    <w:rsid w:val="00CD3D06"/>
    <w:rsid w:val="00DC6E42"/>
    <w:rsid w:val="00EF52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27920D-41A7-4D23-A81C-05F3830BA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3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NormalWeb">
    <w:name w:val="Normal (Web)"/>
    <w:basedOn w:val="Normal"/>
    <w:link w:val="a"/>
    <w:pPr>
      <w:spacing w:beforeAutospacing="1" w:afterAutospacing="1"/>
    </w:pPr>
  </w:style>
  <w:style w:type="character" w:customStyle="1" w:styleId="a">
    <w:name w:val="Обычный (веб) Знак"/>
    <w:basedOn w:val="1"/>
    <w:link w:val="NormalWeb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customStyle="1" w:styleId="12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2"/>
    <w:rPr>
      <w:color w:val="0000FF"/>
      <w:u w:val="single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Header">
    <w:name w:val="head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1"/>
    <w:link w:val="Header"/>
    <w:rPr>
      <w:sz w:val="24"/>
    </w:rPr>
  </w:style>
  <w:style w:type="paragraph" w:styleId="BodyTextIndent">
    <w:name w:val="Body Text Indent"/>
    <w:basedOn w:val="Normal"/>
    <w:link w:val="a2"/>
    <w:pPr>
      <w:ind w:firstLine="900"/>
    </w:pPr>
  </w:style>
  <w:style w:type="character" w:customStyle="1" w:styleId="a2">
    <w:name w:val="Основной текст с отступом Знак"/>
    <w:basedOn w:val="1"/>
    <w:link w:val="BodyTextIndent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styleId="NoSpacing">
    <w:name w:val="No Spacing"/>
    <w:link w:val="a3"/>
    <w:rPr>
      <w:sz w:val="24"/>
    </w:rPr>
  </w:style>
  <w:style w:type="character" w:customStyle="1" w:styleId="a3">
    <w:name w:val="Без интервала Знак"/>
    <w:link w:val="NoSpacing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3">
    <w:name w:val="Основной шрифт абзаца1"/>
    <w:link w:val="101"/>
  </w:style>
  <w:style w:type="character" w:customStyle="1" w:styleId="101">
    <w:name w:val="Основной шрифт абзаца1_0"/>
    <w:link w:val="13"/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s1">
    <w:name w:val="s_1"/>
    <w:basedOn w:val="Normal"/>
    <w:link w:val="s10"/>
    <w:pPr>
      <w:spacing w:beforeAutospacing="1" w:afterAutospacing="1"/>
    </w:pPr>
  </w:style>
  <w:style w:type="character" w:customStyle="1" w:styleId="s10">
    <w:name w:val="s_1_0"/>
    <w:basedOn w:val="1"/>
    <w:link w:val="s1"/>
    <w:rPr>
      <w:sz w:val="24"/>
    </w:rPr>
  </w:style>
  <w:style w:type="paragraph" w:customStyle="1" w:styleId="22">
    <w:name w:val="Основной шрифт абзаца2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3">
    <w:name w:val="Заголовок 2 Знак"/>
    <w:link w:val="Heading2"/>
    <w:rPr>
      <w:rFonts w:ascii="XO Thames" w:hAnsi="XO Thames"/>
      <w:b/>
      <w:sz w:val="28"/>
    </w:rPr>
  </w:style>
  <w:style w:type="paragraph" w:styleId="BodyText2">
    <w:name w:val="Body Text 2"/>
    <w:basedOn w:val="Normal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BodyText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F:/&#1052;&#1054;&#1048;%20&#1044;&#1054;&#1050;&#1059;&#1052;&#1045;&#1053;&#1058;&#1067;%20&#1053;&#1054;&#1042;&#1040;&#1071;/&#1040;&#1044;&#1052;&#1048;&#1053;&#1048;&#1057;&#1058;&#1056;&#1040;&#1058;&#1048;&#1042;&#1053;&#1067;&#1045;%20&#1044;&#1045;&#1051;&#1040;/&#1055;&#1054;&#1057;&#1058;&#1040;&#1053;&#1054;&#1042;&#1051;&#1045;&#1053;&#1048;&#1071;/15/15.5/&#1053;&#1044;&#1057;/15.5%20&#1053;&#1044;&#1057;%20&#1050;&#1091;&#1088;&#1073;&#1072;&#1085;&#1086;&#1074;%20%204%20&#1082;&#1074;%202020%20&#1096;&#1090;&#1088;&#1072;&#1092;%201150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